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67" w:rsidRDefault="002B336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B3367" w:rsidRDefault="002B336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51A0A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51A0A">
        <w:rPr>
          <w:rFonts w:ascii="Bookman Old Style" w:hAnsi="Bookman Old Style" w:cs="Arial"/>
          <w:b/>
          <w:bCs/>
          <w:noProof/>
        </w:rPr>
        <w:t>ENGLISH LITERATURE</w:t>
      </w:r>
    </w:p>
    <w:p w:rsidR="002B3367" w:rsidRDefault="002B336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51A0A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51A0A">
        <w:rPr>
          <w:rFonts w:ascii="Bookman Old Style" w:hAnsi="Bookman Old Style" w:cs="Arial"/>
          <w:b/>
          <w:noProof/>
        </w:rPr>
        <w:t>APRIL 2012</w:t>
      </w:r>
    </w:p>
    <w:p w:rsidR="002B3367" w:rsidRDefault="002B336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51A0A">
        <w:rPr>
          <w:rFonts w:ascii="Bookman Old Style" w:hAnsi="Bookman Old Style" w:cs="Arial"/>
          <w:noProof/>
        </w:rPr>
        <w:t>EL 2954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351A0A">
        <w:rPr>
          <w:rFonts w:ascii="Bookman Old Style" w:hAnsi="Bookman Old Style" w:cs="Arial"/>
          <w:noProof/>
        </w:rPr>
        <w:t>ECOPOETICS</w:t>
      </w:r>
    </w:p>
    <w:p w:rsidR="002B3367" w:rsidRPr="00DF7A41" w:rsidRDefault="002B3367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B3367" w:rsidRDefault="002B3367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B3367" w:rsidRDefault="002B336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351A0A">
        <w:rPr>
          <w:rFonts w:ascii="Bookman Old Style" w:hAnsi="Bookman Old Style" w:cs="Arial"/>
          <w:noProof/>
        </w:rPr>
        <w:t>26-04-2012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B3367" w:rsidRDefault="002B336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351A0A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2B3367" w:rsidRDefault="002B3367" w:rsidP="00C761F3">
      <w:pPr>
        <w:rPr>
          <w:b/>
        </w:rPr>
      </w:pPr>
    </w:p>
    <w:p w:rsidR="002B3367" w:rsidRDefault="002B3367" w:rsidP="00C761F3">
      <w:pPr>
        <w:ind w:left="2880" w:firstLine="720"/>
        <w:rPr>
          <w:b/>
        </w:rPr>
      </w:pPr>
      <w:r>
        <w:rPr>
          <w:b/>
        </w:rPr>
        <w:t>SECTION -A</w:t>
      </w:r>
    </w:p>
    <w:p w:rsidR="002B3367" w:rsidRDefault="002B3367" w:rsidP="00C761F3">
      <w:pPr>
        <w:rPr>
          <w:b/>
        </w:rPr>
      </w:pPr>
      <w:r>
        <w:rPr>
          <w:b/>
        </w:rPr>
        <w:t xml:space="preserve">I </w:t>
      </w:r>
      <w:r>
        <w:rPr>
          <w:b/>
        </w:rPr>
        <w:tab/>
      </w:r>
      <w:r>
        <w:rPr>
          <w:b/>
          <w:u w:val="single"/>
        </w:rPr>
        <w:t>Answer ANY FOUR of the following questions in about 50-75 words each:</w:t>
      </w:r>
      <w:r>
        <w:rPr>
          <w:b/>
        </w:rPr>
        <w:tab/>
        <w:t xml:space="preserve">      (4 x 5 = 20)</w:t>
      </w:r>
    </w:p>
    <w:p w:rsidR="002B3367" w:rsidRDefault="002B3367" w:rsidP="00C761F3">
      <w:pPr>
        <w:rPr>
          <w:b/>
        </w:rPr>
      </w:pP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Deep Ecology. Give an example.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do you mean by Chaos Theory?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Mention any two writers who propagated Nature-centeredness in their works.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the concept of </w:t>
      </w:r>
      <w:r>
        <w:rPr>
          <w:rFonts w:ascii="Times New Roman" w:hAnsi="Times New Roman"/>
          <w:i/>
          <w:sz w:val="24"/>
          <w:szCs w:val="24"/>
        </w:rPr>
        <w:t>Vasutheiva Kutumbakam</w:t>
      </w:r>
      <w:r>
        <w:rPr>
          <w:rFonts w:ascii="Times New Roman" w:hAnsi="Times New Roman"/>
          <w:sz w:val="24"/>
          <w:szCs w:val="24"/>
        </w:rPr>
        <w:t>.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romanticism and eco-criticism.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the idea of Green Spirituality.</w:t>
      </w:r>
    </w:p>
    <w:p w:rsidR="002B3367" w:rsidRDefault="002B3367" w:rsidP="00C761F3">
      <w:pPr>
        <w:pStyle w:val="ListParagraph"/>
        <w:ind w:left="2880" w:firstLine="720"/>
        <w:rPr>
          <w:rFonts w:ascii="Times New Roman" w:hAnsi="Times New Roman"/>
          <w:b/>
          <w:sz w:val="24"/>
          <w:szCs w:val="24"/>
        </w:rPr>
      </w:pPr>
    </w:p>
    <w:p w:rsidR="002B3367" w:rsidRDefault="002B3367" w:rsidP="00C761F3">
      <w:pPr>
        <w:pStyle w:val="ListParagraph"/>
        <w:ind w:left="288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SECTION-B</w:t>
      </w:r>
    </w:p>
    <w:p w:rsidR="002B3367" w:rsidRDefault="002B3367" w:rsidP="00C761F3">
      <w:pPr>
        <w:rPr>
          <w:b/>
        </w:rPr>
      </w:pPr>
      <w:r>
        <w:rPr>
          <w:b/>
        </w:rPr>
        <w:t>II</w:t>
      </w:r>
      <w:r>
        <w:t xml:space="preserve"> </w:t>
      </w:r>
      <w:r>
        <w:tab/>
      </w:r>
      <w:r>
        <w:rPr>
          <w:b/>
          <w:u w:val="single"/>
        </w:rPr>
        <w:t>Answer ANY FOUR of the following questions in about 150-200 words each</w:t>
      </w:r>
      <w:r>
        <w:rPr>
          <w:b/>
        </w:rPr>
        <w:t xml:space="preserve">: </w:t>
      </w:r>
      <w:r>
        <w:rPr>
          <w:b/>
        </w:rPr>
        <w:tab/>
        <w:t xml:space="preserve">     (4 x 10 = 40)</w:t>
      </w:r>
    </w:p>
    <w:p w:rsidR="002B3367" w:rsidRDefault="002B3367" w:rsidP="00C761F3">
      <w:pPr>
        <w:rPr>
          <w:b/>
        </w:rPr>
      </w:pP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poem on the topic, ‘Gaia’s Promise’.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challenges of environmental crisis in the 21</w:t>
      </w:r>
      <w:r>
        <w:rPr>
          <w:rFonts w:ascii="Times New Roman" w:hAnsi="Times New Roman"/>
          <w:sz w:val="24"/>
          <w:szCs w:val="24"/>
          <w:vertAlign w:val="superscript"/>
        </w:rPr>
        <w:t>st</w:t>
      </w:r>
      <w:r>
        <w:rPr>
          <w:rFonts w:ascii="Times New Roman" w:hAnsi="Times New Roman"/>
          <w:sz w:val="24"/>
          <w:szCs w:val="24"/>
        </w:rPr>
        <w:t xml:space="preserve"> century?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benefits of sustainable living?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</w:t>
      </w:r>
      <w:r>
        <w:rPr>
          <w:rFonts w:ascii="Times New Roman" w:hAnsi="Times New Roman"/>
          <w:i/>
          <w:sz w:val="24"/>
          <w:szCs w:val="24"/>
        </w:rPr>
        <w:t>Thinai</w:t>
      </w:r>
      <w:r>
        <w:rPr>
          <w:rFonts w:ascii="Times New Roman" w:hAnsi="Times New Roman"/>
          <w:sz w:val="24"/>
          <w:szCs w:val="24"/>
        </w:rPr>
        <w:t xml:space="preserve"> in Sangam poetry.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Analyze Kalidasa’s </w:t>
      </w:r>
      <w:r>
        <w:rPr>
          <w:rFonts w:ascii="Times New Roman" w:hAnsi="Times New Roman"/>
          <w:i/>
          <w:sz w:val="24"/>
          <w:szCs w:val="24"/>
        </w:rPr>
        <w:t>‘Shakuntala’</w:t>
      </w:r>
      <w:r>
        <w:rPr>
          <w:rFonts w:ascii="Times New Roman" w:hAnsi="Times New Roman"/>
          <w:sz w:val="24"/>
          <w:szCs w:val="24"/>
        </w:rPr>
        <w:t xml:space="preserve"> as a Green Text.</w:t>
      </w:r>
    </w:p>
    <w:p w:rsidR="002B3367" w:rsidRDefault="002B3367" w:rsidP="00C761F3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symbolic significance of Walden Pond.</w:t>
      </w:r>
    </w:p>
    <w:p w:rsidR="002B3367" w:rsidRDefault="002B3367" w:rsidP="00C761F3">
      <w:pPr>
        <w:pStyle w:val="ListParagraph"/>
        <w:rPr>
          <w:rFonts w:ascii="Times New Roman" w:hAnsi="Times New Roman"/>
          <w:sz w:val="24"/>
          <w:szCs w:val="24"/>
        </w:rPr>
      </w:pPr>
    </w:p>
    <w:p w:rsidR="002B3367" w:rsidRDefault="002B3367" w:rsidP="00C761F3">
      <w:pPr>
        <w:pStyle w:val="ListParagraph"/>
        <w:ind w:left="288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SECTION-C</w:t>
      </w:r>
    </w:p>
    <w:p w:rsidR="002B3367" w:rsidRDefault="002B3367" w:rsidP="00C761F3">
      <w:pPr>
        <w:rPr>
          <w:b/>
        </w:rPr>
      </w:pPr>
      <w:r>
        <w:rPr>
          <w:b/>
        </w:rPr>
        <w:t>III</w:t>
      </w:r>
      <w:r>
        <w:rPr>
          <w:b/>
        </w:rPr>
        <w:tab/>
      </w:r>
      <w:r>
        <w:rPr>
          <w:b/>
          <w:u w:val="single"/>
        </w:rPr>
        <w:t>Find the Oikos in the given poem: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(1 x 20 = 20)</w:t>
      </w:r>
    </w:p>
    <w:p w:rsidR="002B3367" w:rsidRDefault="002B3367" w:rsidP="00C761F3">
      <w:pPr>
        <w:rPr>
          <w:b/>
        </w:rPr>
      </w:pP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b/>
        </w:rPr>
        <w:tab/>
      </w:r>
      <w:r>
        <w:rPr>
          <w:rFonts w:ascii="Georgia" w:hAnsi="Georgia" w:cs="Arial"/>
          <w:vanish/>
          <w:color w:val="505050"/>
          <w:lang w:val="en-GB" w:eastAsia="en-GB"/>
        </w:rPr>
        <w:t>There is a singer everyone has heard,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Loud, a mid-summer and a mid-wood bird,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Who makes the solid tree trunks sound again.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He says that leaves are old and that for flowers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Mid-summer is to spring as one to ten.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He says the early petal-fall is past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When pear and cherry bloom went down in showers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On sunny days a moment overcast;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And comes that other fall we name the fall.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He says the highway dust is over all.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The bird would cease and be as other birds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But that he knows in singing not to sing.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The question that he frames in all but words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Is what to make of a diminished thing.</w:t>
      </w:r>
    </w:p>
    <w:p w:rsidR="002B3367" w:rsidRDefault="002B3367" w:rsidP="00C761F3">
      <w:pPr>
        <w:pStyle w:val="NormalWeb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There is a singer everyone has heard, </w:t>
      </w:r>
      <w:r>
        <w:rPr>
          <w:rFonts w:ascii="Times New Roman" w:hAnsi="Times New Roman"/>
          <w:sz w:val="24"/>
          <w:szCs w:val="24"/>
        </w:rPr>
        <w:br/>
        <w:t xml:space="preserve">Loud, a mid-summer and a mid-wood bird </w:t>
      </w:r>
      <w:r>
        <w:rPr>
          <w:rFonts w:ascii="Times New Roman" w:hAnsi="Times New Roman"/>
          <w:sz w:val="24"/>
          <w:szCs w:val="24"/>
        </w:rPr>
        <w:br/>
        <w:t xml:space="preserve">Who makes the solid tree trunks sound again. </w:t>
      </w:r>
      <w:r>
        <w:rPr>
          <w:rFonts w:ascii="Times New Roman" w:hAnsi="Times New Roman"/>
          <w:sz w:val="24"/>
          <w:szCs w:val="24"/>
        </w:rPr>
        <w:br/>
        <w:t xml:space="preserve">He says that leaves are old and that for flowers, </w:t>
      </w:r>
      <w:r>
        <w:rPr>
          <w:rFonts w:ascii="Times New Roman" w:hAnsi="Times New Roman"/>
          <w:sz w:val="24"/>
          <w:szCs w:val="24"/>
        </w:rPr>
        <w:br/>
        <w:t xml:space="preserve">Mid-summer is to spring as one to ten. </w:t>
      </w:r>
      <w:r>
        <w:rPr>
          <w:rFonts w:ascii="Times New Roman" w:hAnsi="Times New Roman"/>
          <w:sz w:val="24"/>
          <w:szCs w:val="24"/>
        </w:rPr>
        <w:br/>
        <w:t xml:space="preserve">He says the early petal-fall is past </w:t>
      </w:r>
      <w:r>
        <w:rPr>
          <w:rFonts w:ascii="Times New Roman" w:hAnsi="Times New Roman"/>
          <w:sz w:val="24"/>
          <w:szCs w:val="24"/>
        </w:rPr>
        <w:br/>
        <w:t xml:space="preserve">When pear and cherry bloom went down in showers </w:t>
      </w:r>
      <w:r>
        <w:rPr>
          <w:rFonts w:ascii="Times New Roman" w:hAnsi="Times New Roman"/>
          <w:sz w:val="24"/>
          <w:szCs w:val="24"/>
        </w:rPr>
        <w:br/>
        <w:t xml:space="preserve">On sunny days a moment overcast; </w:t>
      </w:r>
      <w:r>
        <w:rPr>
          <w:rFonts w:ascii="Times New Roman" w:hAnsi="Times New Roman"/>
          <w:sz w:val="24"/>
          <w:szCs w:val="24"/>
        </w:rPr>
        <w:br/>
        <w:t xml:space="preserve">And comes that other fall we name the fall. </w:t>
      </w:r>
      <w:r>
        <w:rPr>
          <w:rFonts w:ascii="Times New Roman" w:hAnsi="Times New Roman"/>
          <w:sz w:val="24"/>
          <w:szCs w:val="24"/>
        </w:rPr>
        <w:br/>
        <w:t xml:space="preserve">He says the highway dust is over all. </w:t>
      </w:r>
      <w:r>
        <w:rPr>
          <w:rFonts w:ascii="Times New Roman" w:hAnsi="Times New Roman"/>
          <w:sz w:val="24"/>
          <w:szCs w:val="24"/>
        </w:rPr>
        <w:br/>
        <w:t xml:space="preserve">The bird would cease and be as other birds </w:t>
      </w:r>
      <w:r>
        <w:rPr>
          <w:rFonts w:ascii="Times New Roman" w:hAnsi="Times New Roman"/>
          <w:sz w:val="24"/>
          <w:szCs w:val="24"/>
        </w:rPr>
        <w:br/>
        <w:t xml:space="preserve">But that he knows in singing not to sing. </w:t>
      </w:r>
      <w:r>
        <w:rPr>
          <w:rFonts w:ascii="Times New Roman" w:hAnsi="Times New Roman"/>
          <w:sz w:val="24"/>
          <w:szCs w:val="24"/>
        </w:rPr>
        <w:br/>
        <w:t xml:space="preserve">The question that he frames in all but words </w:t>
      </w:r>
      <w:r>
        <w:rPr>
          <w:rFonts w:ascii="Times New Roman" w:hAnsi="Times New Roman"/>
          <w:sz w:val="24"/>
          <w:szCs w:val="24"/>
        </w:rPr>
        <w:br/>
        <w:t>Is what to make of a diminished thing.</w:t>
      </w:r>
      <w:r>
        <w:rPr>
          <w:rFonts w:ascii="Times New Roman" w:hAnsi="Times New Roman"/>
          <w:sz w:val="24"/>
          <w:szCs w:val="24"/>
        </w:rPr>
        <w:tab/>
        <w:t>- Robert Frost</w:t>
      </w:r>
    </w:p>
    <w:p w:rsidR="002B3367" w:rsidRDefault="002B3367" w:rsidP="00C761F3">
      <w:pPr>
        <w:shd w:val="clear" w:color="auto" w:fill="FFFFFF"/>
        <w:spacing w:line="360" w:lineRule="atLeast"/>
        <w:ind w:left="720" w:firstLine="72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lastRenderedPageBreak/>
        <w:t>There is a singer everyone has heard,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Loud, a mid-summer and a mid-wood bird,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Who makes the solid tree trunks sound again.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He says that leaves are old and that for flowers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Mid-summer is to spring as one to ten.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He says the early petal-fall is past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When pear and cherry bloom went down in showers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On sunny days a moment overcast;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And comes that other fall we name the fall.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He says the highway dust is over all.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The bird would cease and be as other birds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But that he knows in singing not to sing.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The question that he frames in all but words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</w:rPr>
      </w:pPr>
      <w:r>
        <w:rPr>
          <w:rFonts w:ascii="Georgia" w:hAnsi="Georgia" w:cs="Arial"/>
          <w:vanish/>
          <w:color w:val="505050"/>
        </w:rPr>
        <w:t>Is what to make of a diminished thing.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 xml:space="preserve"> There is a singer everyone has heard,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Loud, a mid-summer and a mid-wood bird,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Who makes the solid tree trunks sound again.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He says that leaves are old and that for flowers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Mid-summer is to spring as one to ten.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He says the early petal-fall is past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When pear and cherry bloom went down in showers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On sunny days a moment overcast;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And comes that other fall we name the fall.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He says the highway dust is over all.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The bird would cease and be as other birds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But that he knows in singing not to sing.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The question that he frames in all but words</w:t>
      </w:r>
    </w:p>
    <w:p w:rsidR="002B3367" w:rsidRDefault="002B3367" w:rsidP="00C761F3">
      <w:pPr>
        <w:shd w:val="clear" w:color="auto" w:fill="FFFFFF"/>
        <w:spacing w:line="360" w:lineRule="atLeast"/>
        <w:ind w:hanging="240"/>
        <w:rPr>
          <w:rFonts w:ascii="Georgia" w:hAnsi="Georgia" w:cs="Arial"/>
          <w:vanish/>
          <w:color w:val="505050"/>
          <w:lang w:val="en-GB" w:eastAsia="en-GB"/>
        </w:rPr>
      </w:pPr>
      <w:r>
        <w:rPr>
          <w:rFonts w:ascii="Georgia" w:hAnsi="Georgia" w:cs="Arial"/>
          <w:vanish/>
          <w:color w:val="505050"/>
          <w:lang w:val="en-GB" w:eastAsia="en-GB"/>
        </w:rPr>
        <w:t>Is what to make of a diminished thing.</w:t>
      </w:r>
    </w:p>
    <w:p w:rsidR="002B3367" w:rsidRDefault="002B3367" w:rsidP="00C761F3">
      <w:pPr>
        <w:rPr>
          <w:rFonts w:eastAsiaTheme="minorEastAsia"/>
          <w:b/>
        </w:rPr>
      </w:pPr>
    </w:p>
    <w:p w:rsidR="002B3367" w:rsidRDefault="002B3367" w:rsidP="00C761F3">
      <w:pPr>
        <w:spacing w:line="360" w:lineRule="auto"/>
        <w:jc w:val="both"/>
        <w:rPr>
          <w:b/>
        </w:rPr>
      </w:pPr>
      <w:r>
        <w:rPr>
          <w:b/>
        </w:rPr>
        <w:t>IV</w:t>
      </w:r>
      <w:r>
        <w:tab/>
      </w:r>
      <w:r>
        <w:rPr>
          <w:b/>
          <w:u w:val="single"/>
        </w:rPr>
        <w:t xml:space="preserve">Apply Green Density Measurement to the following poem: </w:t>
      </w:r>
      <w:r>
        <w:t xml:space="preserve">        </w:t>
      </w:r>
      <w:r>
        <w:rPr>
          <w:b/>
        </w:rPr>
        <w:t>(1 x 20 = 20)</w:t>
      </w:r>
    </w:p>
    <w:p w:rsidR="002B3367" w:rsidRDefault="002B3367" w:rsidP="00C761F3">
      <w:pPr>
        <w:spacing w:line="360" w:lineRule="auto"/>
        <w:jc w:val="both"/>
        <w:rPr>
          <w:b/>
        </w:rPr>
      </w:pPr>
    </w:p>
    <w:p w:rsidR="002B3367" w:rsidRDefault="002B3367" w:rsidP="00C761F3">
      <w:pPr>
        <w:spacing w:line="360" w:lineRule="auto"/>
        <w:jc w:val="both"/>
        <w:rPr>
          <w:b/>
        </w:rPr>
      </w:pPr>
      <w:r>
        <w:rPr>
          <w:b/>
        </w:rPr>
        <w:tab/>
        <w:t>Rain</w:t>
      </w:r>
    </w:p>
    <w:p w:rsidR="002B3367" w:rsidRDefault="002B3367" w:rsidP="00C761F3">
      <w:pPr>
        <w:spacing w:line="360" w:lineRule="auto"/>
        <w:jc w:val="both"/>
        <w:rPr>
          <w:b/>
        </w:rPr>
      </w:pP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When clouds clash in the skies,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There’s lightning, thunder and rain.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Some may not see the lightning,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Some may not hear the thunder.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But when clouds clash in the skies,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There’s lightning, thunder and rain.</w:t>
      </w:r>
    </w:p>
    <w:p w:rsidR="002B3367" w:rsidRDefault="002B3367" w:rsidP="00C761F3">
      <w:pPr>
        <w:ind w:left="720"/>
        <w:rPr>
          <w:lang w:val="en-GB" w:eastAsia="en-GB"/>
        </w:rPr>
      </w:pP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I missed the morning rain.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Never slept like this before.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The grass is wet and I bend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And steal a drop of rain.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How it glistens on fingertip!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I missed the morning rain.</w:t>
      </w:r>
    </w:p>
    <w:p w:rsidR="002B3367" w:rsidRDefault="002B3367" w:rsidP="00C761F3">
      <w:pPr>
        <w:ind w:left="720"/>
        <w:rPr>
          <w:lang w:val="en-GB" w:eastAsia="en-GB"/>
        </w:rPr>
      </w:pP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I have always loved the Neem,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A green sky beneath the blue.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Two squirrels chase each other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And shake the leafy boughs.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The rain I missed this morning,</w:t>
      </w:r>
    </w:p>
    <w:p w:rsidR="002B3367" w:rsidRDefault="002B3367" w:rsidP="00C761F3">
      <w:pPr>
        <w:ind w:left="720"/>
        <w:rPr>
          <w:lang w:val="en-GB" w:eastAsia="en-GB"/>
        </w:rPr>
      </w:pPr>
      <w:r>
        <w:rPr>
          <w:lang w:val="en-GB" w:eastAsia="en-GB"/>
        </w:rPr>
        <w:t>The Neem had saved for me.</w:t>
      </w:r>
    </w:p>
    <w:p w:rsidR="002B3367" w:rsidRDefault="002B3367" w:rsidP="00C761F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Nirmaldasan (Watson Solomon)</w:t>
      </w:r>
    </w:p>
    <w:p w:rsidR="002B3367" w:rsidRDefault="002B3367" w:rsidP="00C761F3"/>
    <w:p w:rsidR="002B3367" w:rsidRDefault="002B3367" w:rsidP="00C761F3"/>
    <w:p w:rsidR="002B3367" w:rsidRDefault="002B3367" w:rsidP="00C761F3">
      <w:pPr>
        <w:jc w:val="center"/>
        <w:sectPr w:rsidR="002B3367" w:rsidSect="002B3367">
          <w:footerReference w:type="even" r:id="rId9"/>
          <w:footerReference w:type="default" r:id="rId10"/>
          <w:pgSz w:w="11907" w:h="16840" w:code="9"/>
          <w:pgMar w:top="851" w:right="851" w:bottom="90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************</w:t>
      </w:r>
    </w:p>
    <w:p w:rsidR="002B3367" w:rsidRPr="00C761F3" w:rsidRDefault="002B3367" w:rsidP="00C761F3">
      <w:pPr>
        <w:jc w:val="center"/>
        <w:rPr>
          <w:rFonts w:ascii="Bookman Old Style" w:hAnsi="Bookman Old Style"/>
        </w:rPr>
      </w:pPr>
    </w:p>
    <w:sectPr w:rsidR="002B3367" w:rsidRPr="00C761F3" w:rsidSect="002B3367">
      <w:footerReference w:type="even" r:id="rId11"/>
      <w:footerReference w:type="default" r:id="rId12"/>
      <w:type w:val="continuous"/>
      <w:pgSz w:w="11907" w:h="16840" w:code="9"/>
      <w:pgMar w:top="851" w:right="851" w:bottom="90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367" w:rsidRDefault="002B3367">
      <w:r>
        <w:separator/>
      </w:r>
    </w:p>
  </w:endnote>
  <w:endnote w:type="continuationSeparator" w:id="1">
    <w:p w:rsidR="002B3367" w:rsidRDefault="002B3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3C8047C-6839-40EB-9323-340558052707}"/>
    <w:embedBold r:id="rId2" w:fontKey="{B61A6012-7793-4650-8D8B-1F0A0E0EBCBC}"/>
    <w:embedItalic r:id="rId3" w:fontKey="{41B17144-BF15-4E79-AA81-239BC4EA8DFF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4" w:fontKey="{4E9616AC-AA96-40CE-A44C-36BF9ABEC7F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95AE2401-5974-4967-9FC5-48AD5299DF26}"/>
    <w:embedBold r:id="rId6" w:fontKey="{ADF69E9E-692E-404B-B75E-03D83BAA58F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54451C8-3276-44A0-B066-AF2C5DF4DC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263A9A24-A185-490B-9181-EACB5C96B7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367" w:rsidRDefault="002B336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B3367" w:rsidRDefault="002B336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367" w:rsidRDefault="002B3367">
    <w:pPr>
      <w:pStyle w:val="Footer"/>
      <w:framePr w:wrap="around" w:vAnchor="text" w:hAnchor="margin" w:xAlign="right" w:y="1"/>
      <w:rPr>
        <w:rStyle w:val="PageNumber"/>
      </w:rPr>
    </w:pPr>
  </w:p>
  <w:p w:rsidR="002B3367" w:rsidRDefault="002B336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367" w:rsidRDefault="002B3367">
      <w:r>
        <w:separator/>
      </w:r>
    </w:p>
  </w:footnote>
  <w:footnote w:type="continuationSeparator" w:id="1">
    <w:p w:rsidR="002B3367" w:rsidRDefault="002B33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B165BC"/>
    <w:multiLevelType w:val="hybridMultilevel"/>
    <w:tmpl w:val="32EA8A92"/>
    <w:lvl w:ilvl="0" w:tplc="75860DD0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34035B"/>
    <w:multiLevelType w:val="hybridMultilevel"/>
    <w:tmpl w:val="382C74D8"/>
    <w:lvl w:ilvl="0" w:tplc="E5103414">
      <w:numFmt w:val="bullet"/>
      <w:lvlText w:val="-"/>
      <w:lvlJc w:val="left"/>
      <w:pPr>
        <w:ind w:left="4680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B336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C761F3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761F3"/>
    <w:pPr>
      <w:spacing w:before="100" w:beforeAutospacing="1" w:after="100" w:afterAutospacing="1"/>
    </w:pPr>
    <w:rPr>
      <w:rFonts w:ascii="Verdana" w:hAnsi="Verdana"/>
      <w:sz w:val="15"/>
      <w:szCs w:val="15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2012-04-24T06:57:00Z</cp:lastPrinted>
  <dcterms:created xsi:type="dcterms:W3CDTF">2012-04-24T06:57:00Z</dcterms:created>
  <dcterms:modified xsi:type="dcterms:W3CDTF">2012-04-24T06:57:00Z</dcterms:modified>
</cp:coreProperties>
</file>